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6"/>
        <w:gridCol w:w="4535"/>
      </w:tblGrid>
      <w:tr>
        <w:trPr/>
        <w:tc>
          <w:tcPr>
            <w:tcW w:w="4536" w:type="dxa"/>
            <w:tcBorders/>
            <w:shd w:fill="auto" w:val="clear"/>
          </w:tcPr>
          <w:p>
            <w:pPr>
              <w:pStyle w:val="Zawartotabeli"/>
              <w:suppressLineNumbers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Firma Pólkowski, CompExpert</w:t>
              <w:br/>
              <w:t>Zdzisław Pólkowski</w:t>
              <w:br/>
              <w:t>ul. Dąbrowskiego 2</w:t>
              <w:br/>
              <w:t>59-100 Polkowice</w:t>
              <w:br/>
              <w:t>NIP 692-127-12-34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Zawartotabeli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Polkowice, 25.05.2018</w:t>
            </w:r>
          </w:p>
        </w:tc>
      </w:tr>
    </w:tbl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Zarządzenie w sprawie powołania Inspektora Ochrony Danych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Zarządzenie nr </w:t>
      </w:r>
      <w:r>
        <w:rPr>
          <w:rFonts w:cs="Times New Roman" w:ascii="Times New Roman" w:hAnsi="Times New Roman"/>
          <w:b/>
          <w:bCs/>
        </w:rPr>
        <w:t>1/2018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 dnia 25.05.2018 r.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sprawie powołania Inspektora Ochrony Danych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37 ust. 3 rozporządzenia Parlamentu Europejskiego i Rady z 27 kwietnia 2016 r. w sprawie ochrony osób fizycznych w związku z przetwarzaniem danych osobowych i w sprawie swobodnego przepływu takich danych oraz uchylenia dyrektywy 95/46/WE  powołuje się: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Pana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Zdzisława Pólkowskiego</w:t>
      </w:r>
    </w:p>
    <w:p>
      <w:pPr>
        <w:pStyle w:val="Normal"/>
        <w:spacing w:lineRule="auto" w:line="240" w:before="0" w:after="120"/>
        <w:jc w:val="center"/>
        <w:rPr/>
      </w:pPr>
      <w:r>
        <w:rPr>
          <w:rFonts w:cs="Times New Roman" w:ascii="Times New Roman" w:hAnsi="Times New Roman"/>
        </w:rPr>
        <w:t xml:space="preserve">na Inspektora Ochrony Danych </w:t>
        <w:br/>
        <w:t xml:space="preserve">w </w:t>
      </w:r>
      <w:r>
        <w:rPr>
          <w:rFonts w:cs="Times New Roman" w:ascii="Times New Roman" w:hAnsi="Times New Roman"/>
          <w:b/>
          <w:bCs/>
        </w:rPr>
        <w:t>Firmie Pólkowski, CompExpert, Zdzisław Pólkowski.</w:t>
      </w:r>
    </w:p>
    <w:p>
      <w:pPr>
        <w:pStyle w:val="Normal"/>
        <w:spacing w:lineRule="auto" w:line="240" w:before="0" w:after="120"/>
        <w:ind w:right="11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Ustala się następujący zakres zadań Inspektora Ochrony Danych (IOD):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right="113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ocena zgodności systemu ochrony danych osobowych z obowiązującymi przepisami dotyczącymi RODO;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</w:rPr>
        <w:t>aktualizowanie dokumentacji przetwarzania danych osobowych, bezpieczeństwa informacyjnego i informatycznego;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</w:rPr>
        <w:t>wykonywanie spraw</w:t>
      </w:r>
      <w:r>
        <w:rPr>
          <w:rFonts w:cs="Times New Roman" w:ascii="Times New Roman" w:hAnsi="Times New Roman"/>
        </w:rPr>
        <w:t>oz</w:t>
      </w:r>
      <w:r>
        <w:rPr>
          <w:rFonts w:cs="Times New Roman" w:ascii="Times New Roman" w:hAnsi="Times New Roman"/>
        </w:rPr>
        <w:t>d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>ń i raportów zgodności przetwarzania danych osobowych z przepisami prawa;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prowadzenie rejestru rejestru czynności przetwarzania;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</w:rPr>
        <w:t>udostępnienie danych podmiotom zewnętrz</w:t>
      </w:r>
      <w:r>
        <w:rPr>
          <w:rFonts w:cs="Times New Roman" w:ascii="Times New Roman" w:hAnsi="Times New Roman"/>
        </w:rPr>
        <w:t>ny</w:t>
      </w:r>
      <w:r>
        <w:rPr>
          <w:rFonts w:cs="Times New Roman" w:ascii="Times New Roman" w:hAnsi="Times New Roman"/>
        </w:rPr>
        <w:t>m na podstawie umów powierzenia;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</w:rPr>
        <w:t xml:space="preserve">monitoring przepisów </w:t>
      </w:r>
      <w:r>
        <w:rPr>
          <w:rFonts w:cs="Times New Roman" w:ascii="Times New Roman" w:hAnsi="Times New Roman"/>
        </w:rPr>
        <w:t xml:space="preserve">prawa </w:t>
      </w:r>
      <w:r>
        <w:rPr>
          <w:rFonts w:cs="Times New Roman" w:ascii="Times New Roman" w:hAnsi="Times New Roman"/>
        </w:rPr>
        <w:t>i proponowanie rekomendacji;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</w:rPr>
        <w:t>informowanie ADO o zmianie przepisów;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</w:rPr>
        <w:t>nadzór nad prawidłowym przetwarzaniem danych osobowych i stosowaniem procedur dotyczących przetwarzania danych osobowych;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</w:rPr>
        <w:t>analiza zabezpieczeń wspólnie z ASI;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</w:rPr>
        <w:t>podejmowanie działań w celu wykrywania naruszeń w systemie zabezpieczeń,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</w:rPr>
        <w:t>kontakt z Urzędem Ochrony Danych Osobowych (UODO</w:t>
      </w:r>
      <w:r>
        <w:rPr>
          <w:rFonts w:cs="Times New Roman" w:ascii="Times New Roman" w:hAnsi="Times New Roman"/>
        </w:rPr>
        <w:t>)</w:t>
      </w:r>
      <w:r>
        <w:rPr>
          <w:rFonts w:cs="Times New Roman" w:ascii="Times New Roman" w:hAnsi="Times New Roman"/>
        </w:rPr>
        <w:t>;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prowadzenie szkoleń pracowników z zakresu ochrony danych osobowych,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</w:rPr>
        <w:t xml:space="preserve">opracowywanie i prowadzenie dokumentacji wynikającej z </w:t>
      </w:r>
      <w:r>
        <w:rPr>
          <w:rFonts w:cs="Times New Roman" w:ascii="Times New Roman" w:hAnsi="Times New Roman"/>
        </w:rPr>
        <w:t xml:space="preserve">zapisów </w:t>
      </w:r>
      <w:r>
        <w:rPr>
          <w:rFonts w:cs="Times New Roman" w:ascii="Times New Roman" w:hAnsi="Times New Roman"/>
        </w:rPr>
        <w:t>RODO.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 xml:space="preserve">Zarządzenie obowiązuje </w:t>
      </w:r>
      <w:r>
        <w:rPr>
          <w:rFonts w:cs="Times New Roman" w:ascii="Times New Roman" w:hAnsi="Times New Roman"/>
          <w:b/>
          <w:bCs/>
        </w:rPr>
        <w:t>25 maja 2018r.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</w:rPr>
        <w:t>……</w:t>
      </w:r>
      <w:r>
        <w:rPr>
          <w:rFonts w:cs="Times New Roman" w:ascii="Times New Roman" w:hAnsi="Times New Roman"/>
          <w:b/>
        </w:rPr>
        <w:t>..…………………………</w:t>
        <w:br/>
        <w:t xml:space="preserve"> </w:t>
        <w:tab/>
        <w:tab/>
        <w:tab/>
      </w:r>
      <w:r>
        <w:rPr>
          <w:rFonts w:cs="Times New Roman" w:ascii="Times New Roman" w:hAnsi="Times New Roman"/>
          <w:b w:val="false"/>
          <w:bCs w:val="false"/>
        </w:rPr>
        <w:t>Data i Podpis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bullet"/>
      <w:lvlText w:val="-"/>
      <w:lvlJc w:val="left"/>
      <w:pPr>
        <w:ind w:left="2016" w:hanging="576"/>
      </w:pPr>
      <w:rPr>
        <w:rFonts w:ascii="Arial Narrow" w:hAnsi="Arial Narrow" w:cs="Arial Narrow" w:hint="default"/>
      </w:r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099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4"/>
      <w:szCs w:val="24"/>
      <w:lang w:val="pl-PL" w:eastAsia="en-US" w:bidi="ar-SA"/>
    </w:rPr>
  </w:style>
  <w:style w:type="paragraph" w:styleId="Nagwek1" w:customStyle="1">
    <w:name w:val="Heading 1"/>
    <w:basedOn w:val="Normal"/>
    <w:link w:val="Nagwek1Znak"/>
    <w:qFormat/>
    <w:rsid w:val="00637ced"/>
    <w:pPr>
      <w:keepNext w:val="true"/>
      <w:numPr>
        <w:ilvl w:val="0"/>
        <w:numId w:val="1"/>
      </w:numPr>
      <w:suppressAutoHyphens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qFormat/>
    <w:rsid w:val="00637ced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Znakinumeracji" w:customStyle="1">
    <w:name w:val="Znaki numeracji"/>
    <w:qFormat/>
    <w:rsid w:val="00e06fb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e06fb9"/>
    <w:pPr>
      <w:spacing w:before="0" w:after="140"/>
    </w:pPr>
    <w:rPr/>
  </w:style>
  <w:style w:type="paragraph" w:styleId="Lista">
    <w:name w:val="List"/>
    <w:basedOn w:val="Tretekstu"/>
    <w:rsid w:val="00e06fb9"/>
    <w:pPr/>
    <w:rPr>
      <w:rFonts w:cs="Mangal"/>
    </w:rPr>
  </w:style>
  <w:style w:type="paragraph" w:styleId="Podpis" w:customStyle="1">
    <w:name w:val="Caption"/>
    <w:basedOn w:val="Normal"/>
    <w:qFormat/>
    <w:rsid w:val="00e06fb9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qFormat/>
    <w:rsid w:val="00e06fb9"/>
    <w:pPr>
      <w:suppressLineNumbers/>
    </w:pPr>
    <w:rPr>
      <w:rFonts w:cs="Mangal"/>
    </w:rPr>
  </w:style>
  <w:style w:type="paragraph" w:styleId="Gwka">
    <w:name w:val="Header"/>
    <w:basedOn w:val="Normal"/>
    <w:qFormat/>
    <w:rsid w:val="00e06fb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Zawartotabeli" w:customStyle="1">
    <w:name w:val="Zawartość tabeli"/>
    <w:basedOn w:val="Normal"/>
    <w:qFormat/>
    <w:rsid w:val="00e06fb9"/>
    <w:pPr>
      <w:suppressLineNumbers/>
    </w:pPr>
    <w:rPr/>
  </w:style>
  <w:style w:type="paragraph" w:styleId="ListParagraph">
    <w:name w:val="List Paragraph"/>
    <w:basedOn w:val="Normal"/>
    <w:qFormat/>
    <w:rsid w:val="00e06fb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D2C5A-8E38-4A2E-BCC2-2E325F06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LibreOffice/6.0.1.1$Windows_x86 LibreOffice_project/60bfb1526849283ce2491346ed2aa51c465abfe6</Application>
  <Pages>1</Pages>
  <Words>223</Words>
  <Characters>1530</Characters>
  <CharactersWithSpaces>1723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2018-05-25T10:25:00Z</dcterms:created>
  <dc:creator>Anna Rubinkowska</dc:creator>
  <dc:description/>
  <dc:language>pl-PL</dc:language>
  <cp:lastModifiedBy/>
  <dcterms:modified xsi:type="dcterms:W3CDTF">2018-05-25T12:32:26Z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